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C7A" w:rsidRDefault="00A21C7A">
      <w:r>
        <w:t xml:space="preserve">Отчеты опекунов или попечителей будут приниматься </w:t>
      </w:r>
      <w:r>
        <w:rPr>
          <w:b/>
          <w:bCs/>
        </w:rPr>
        <w:t xml:space="preserve">ежедневно в срок с </w:t>
      </w:r>
      <w:r w:rsidR="008C10A0">
        <w:rPr>
          <w:b/>
          <w:bCs/>
        </w:rPr>
        <w:t>09</w:t>
      </w:r>
      <w:r>
        <w:rPr>
          <w:b/>
          <w:bCs/>
        </w:rPr>
        <w:t>.01.201</w:t>
      </w:r>
      <w:r w:rsidR="008C10A0">
        <w:rPr>
          <w:b/>
          <w:bCs/>
        </w:rPr>
        <w:t>7</w:t>
      </w:r>
      <w:r>
        <w:rPr>
          <w:b/>
          <w:bCs/>
        </w:rPr>
        <w:t xml:space="preserve"> года по 31.01.201</w:t>
      </w:r>
      <w:r w:rsidR="008C10A0">
        <w:rPr>
          <w:b/>
          <w:bCs/>
        </w:rPr>
        <w:t>7</w:t>
      </w:r>
      <w:r>
        <w:rPr>
          <w:b/>
          <w:bCs/>
        </w:rPr>
        <w:t xml:space="preserve"> года </w:t>
      </w:r>
      <w:r>
        <w:t xml:space="preserve">в районном отделе народного образования главным специалистом Копниной Т.А. </w:t>
      </w:r>
      <w:r>
        <w:br/>
        <w:t>Отчет составляется опекуном или попечителем самостоятельно и сдается в отдел уже в готовом виде.</w:t>
      </w:r>
      <w:r>
        <w:br/>
        <w:t>Бланк отчета и образец заполнения отчета размещен на сайте.</w:t>
      </w:r>
    </w:p>
    <w:p w:rsidR="000F650A" w:rsidRDefault="00A21C7A">
      <w:r>
        <w:t xml:space="preserve"> Телефон для справок 2-14-72.</w:t>
      </w:r>
      <w:r>
        <w:br/>
      </w:r>
      <w:r>
        <w:br/>
      </w:r>
      <w:r>
        <w:rPr>
          <w:b/>
          <w:bCs/>
        </w:rPr>
        <w:t>При предоставлении отчета опекун или попечитель должен иметь:</w:t>
      </w:r>
      <w:r>
        <w:br/>
        <w:t>1.Паспорт</w:t>
      </w:r>
      <w:r>
        <w:br/>
        <w:t>2.Договоры купли-продажи, мены, дарения недвижимого имущества, транспортных средств, заключенных на имя несовершеннолетних подопечных в 2014 году.</w:t>
      </w:r>
      <w:r>
        <w:br/>
        <w:t>3.Свидетельства о правах на наследство несовершеннолетнего подопечного, полученного в 2013 году.</w:t>
      </w:r>
      <w:r>
        <w:br/>
        <w:t>4.Свидетельства о государственной регистрации права собственности на имущество несовершеннолетнего подопечного, зарегистрированные в 2013 году.</w:t>
      </w:r>
      <w:r>
        <w:br/>
        <w:t>5.Сберегательные книжки на имя опекуна или попечителя, на которые перечисляются целевые денежные средства на содержание несовершеннолетнего подопечного: пенсия по утере кормильца, пенсия по инвалидности, с отпечатанными данными счета по состоянию на 31.12.201</w:t>
      </w:r>
      <w:r w:rsidR="008C10A0">
        <w:t>6</w:t>
      </w:r>
      <w:r>
        <w:t xml:space="preserve"> года. В случае, если оформлена сберегательная карта, предоставить распечатку о состоянии счета за 201</w:t>
      </w:r>
      <w:r w:rsidR="008C10A0">
        <w:t>6</w:t>
      </w:r>
      <w:r>
        <w:t xml:space="preserve"> год.</w:t>
      </w:r>
      <w:r>
        <w:br/>
        <w:t>6.Акции, облигации, векселя и иные ценные бумаги, принадлежащие несовершеннолетнему подопечному.</w:t>
      </w:r>
      <w:r>
        <w:br/>
        <w:t>7.Квитанции об оплате налогов на имущество несовершеннолетнего подопечного за 2014 год.</w:t>
      </w:r>
      <w:r>
        <w:br/>
        <w:t>8. Справка отдела судебных приставов по месту исполнительного производства об отсутствии задолженности по алиментам у родителей, лишенных родительских прав, либо об имеющейся у них задолженности.</w:t>
      </w:r>
      <w:r>
        <w:br/>
        <w:t>9.</w:t>
      </w:r>
      <w:r w:rsidRPr="00A21C7A">
        <w:rPr>
          <w:b/>
          <w:u w:val="single"/>
        </w:rPr>
        <w:t>Платежные документы</w:t>
      </w:r>
      <w:r w:rsidR="008C10A0">
        <w:rPr>
          <w:b/>
          <w:u w:val="single"/>
        </w:rPr>
        <w:t xml:space="preserve"> </w:t>
      </w:r>
      <w:r w:rsidR="008C10A0" w:rsidRPr="00A21C7A">
        <w:rPr>
          <w:b/>
          <w:u w:val="single"/>
        </w:rPr>
        <w:t>(</w:t>
      </w:r>
      <w:r w:rsidR="008C10A0">
        <w:rPr>
          <w:b/>
          <w:u w:val="single"/>
        </w:rPr>
        <w:t xml:space="preserve">кассовые </w:t>
      </w:r>
      <w:r w:rsidR="008C10A0" w:rsidRPr="00A21C7A">
        <w:rPr>
          <w:b/>
          <w:u w:val="single"/>
        </w:rPr>
        <w:t>чеки, товарные чеки и т.д.)</w:t>
      </w:r>
      <w:r w:rsidRPr="00A21C7A">
        <w:rPr>
          <w:b/>
          <w:u w:val="single"/>
        </w:rPr>
        <w:t xml:space="preserve">, подтверждающие приобретение на нужды подопечного </w:t>
      </w:r>
      <w:r w:rsidR="008C10A0">
        <w:rPr>
          <w:b/>
          <w:u w:val="single"/>
        </w:rPr>
        <w:t>товаров длительного пользования, стоимость которых превышает установленный в соответствии с законом 2-х кратный размер величины прожиточного минимума на душу населения в целом по РФ</w:t>
      </w:r>
      <w:r w:rsidRPr="00A21C7A">
        <w:rPr>
          <w:b/>
          <w:u w:val="single"/>
        </w:rPr>
        <w:t>.</w:t>
      </w:r>
      <w:r>
        <w:br/>
      </w:r>
    </w:p>
    <w:sectPr w:rsidR="000F650A" w:rsidSect="000F65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21C7A"/>
    <w:rsid w:val="000F650A"/>
    <w:rsid w:val="008C10A0"/>
    <w:rsid w:val="00A21C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5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Пользователь</cp:lastModifiedBy>
  <cp:revision>3</cp:revision>
  <dcterms:created xsi:type="dcterms:W3CDTF">2014-10-08T06:11:00Z</dcterms:created>
  <dcterms:modified xsi:type="dcterms:W3CDTF">2016-11-30T07:24:00Z</dcterms:modified>
</cp:coreProperties>
</file>